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4557" w:rsidRPr="00894557" w:rsidRDefault="00894557" w:rsidP="00894557">
      <w:pPr>
        <w:rPr>
          <w:rFonts w:ascii="Arial" w:eastAsia="Times New Roman" w:hAnsi="Arial" w:cs="Arial"/>
          <w:b/>
          <w:bCs/>
          <w:color w:val="504B4A"/>
          <w:sz w:val="30"/>
          <w:szCs w:val="30"/>
        </w:rPr>
      </w:pPr>
      <w:r w:rsidRPr="00894557">
        <w:rPr>
          <w:rFonts w:ascii="Arial" w:eastAsia="Times New Roman" w:hAnsi="Arial" w:cs="Arial"/>
          <w:b/>
          <w:bCs/>
          <w:color w:val="504B4A"/>
          <w:sz w:val="30"/>
          <w:szCs w:val="30"/>
        </w:rPr>
        <w:t>International Wire Instructions</w:t>
      </w:r>
    </w:p>
    <w:p w:rsidR="00894557" w:rsidRDefault="00894557" w:rsidP="00894557">
      <w:pPr>
        <w:rPr>
          <w:rFonts w:ascii="Arial" w:eastAsia="Times New Roman" w:hAnsi="Arial" w:cs="Arial"/>
          <w:color w:val="504B4A"/>
          <w:sz w:val="30"/>
          <w:szCs w:val="30"/>
        </w:rPr>
      </w:pPr>
    </w:p>
    <w:p w:rsidR="00894557" w:rsidRPr="00894557" w:rsidRDefault="00894557" w:rsidP="00894557">
      <w:pPr>
        <w:rPr>
          <w:rFonts w:ascii="Arial" w:eastAsia="Times New Roman" w:hAnsi="Arial" w:cs="Arial"/>
          <w:color w:val="504B4A"/>
          <w:sz w:val="30"/>
          <w:szCs w:val="30"/>
        </w:rPr>
      </w:pPr>
      <w:r w:rsidRPr="00894557">
        <w:rPr>
          <w:rFonts w:ascii="Arial" w:eastAsia="Times New Roman" w:hAnsi="Arial" w:cs="Arial"/>
          <w:color w:val="504B4A"/>
          <w:sz w:val="30"/>
          <w:szCs w:val="30"/>
        </w:rPr>
        <w:t>Account details</w:t>
      </w:r>
    </w:p>
    <w:p w:rsidR="00894557" w:rsidRPr="00894557" w:rsidRDefault="00894557" w:rsidP="00894557">
      <w:pPr>
        <w:rPr>
          <w:rFonts w:ascii="Arial" w:eastAsia="Times New Roman" w:hAnsi="Arial" w:cs="Arial"/>
          <w:color w:val="504B4A"/>
        </w:rPr>
      </w:pPr>
      <w:r w:rsidRPr="00894557">
        <w:rPr>
          <w:rFonts w:ascii="Arial" w:eastAsia="Times New Roman" w:hAnsi="Arial" w:cs="Arial"/>
          <w:color w:val="504B4A"/>
        </w:rPr>
        <w:t>Bank SWIFT/Routing Number</w:t>
      </w:r>
    </w:p>
    <w:p w:rsidR="00894557" w:rsidRPr="00894557" w:rsidRDefault="00894557" w:rsidP="00894557">
      <w:pPr>
        <w:rPr>
          <w:rFonts w:ascii="Arial" w:eastAsia="Times New Roman" w:hAnsi="Arial" w:cs="Arial"/>
          <w:b/>
          <w:bCs/>
          <w:color w:val="504B4A"/>
          <w:u w:val="single"/>
        </w:rPr>
      </w:pPr>
      <w:r w:rsidRPr="00894557">
        <w:rPr>
          <w:rFonts w:ascii="Arial" w:eastAsia="Times New Roman" w:hAnsi="Arial" w:cs="Arial"/>
          <w:b/>
          <w:bCs/>
          <w:color w:val="504B4A"/>
          <w:u w:val="single"/>
        </w:rPr>
        <w:t>TCCLGB3L</w:t>
      </w:r>
    </w:p>
    <w:p w:rsidR="00894557" w:rsidRPr="00894557" w:rsidRDefault="00894557" w:rsidP="00894557">
      <w:pPr>
        <w:rPr>
          <w:rFonts w:ascii="Arial" w:eastAsia="Times New Roman" w:hAnsi="Arial" w:cs="Arial"/>
          <w:color w:val="504B4A"/>
        </w:rPr>
      </w:pPr>
      <w:r w:rsidRPr="00894557">
        <w:rPr>
          <w:rFonts w:ascii="Arial" w:eastAsia="Times New Roman" w:hAnsi="Arial" w:cs="Arial"/>
          <w:color w:val="504B4A"/>
        </w:rPr>
        <w:t>Bank Name</w:t>
      </w:r>
    </w:p>
    <w:p w:rsidR="00894557" w:rsidRPr="00894557" w:rsidRDefault="00894557" w:rsidP="00894557">
      <w:pPr>
        <w:rPr>
          <w:rFonts w:ascii="Arial" w:eastAsia="Times New Roman" w:hAnsi="Arial" w:cs="Arial"/>
          <w:b/>
          <w:bCs/>
          <w:color w:val="504B4A"/>
        </w:rPr>
      </w:pPr>
      <w:r w:rsidRPr="00894557">
        <w:rPr>
          <w:rFonts w:ascii="Arial" w:eastAsia="Times New Roman" w:hAnsi="Arial" w:cs="Arial"/>
          <w:b/>
          <w:bCs/>
          <w:color w:val="504B4A"/>
        </w:rPr>
        <w:t>The Currency Cloud Limited</w:t>
      </w:r>
    </w:p>
    <w:p w:rsidR="00894557" w:rsidRPr="00894557" w:rsidRDefault="00894557" w:rsidP="00894557">
      <w:pPr>
        <w:rPr>
          <w:rFonts w:ascii="Arial" w:eastAsia="Times New Roman" w:hAnsi="Arial" w:cs="Arial"/>
          <w:color w:val="504B4A"/>
        </w:rPr>
      </w:pPr>
      <w:r w:rsidRPr="00894557">
        <w:rPr>
          <w:rFonts w:ascii="Arial" w:eastAsia="Times New Roman" w:hAnsi="Arial" w:cs="Arial"/>
          <w:color w:val="504B4A"/>
        </w:rPr>
        <w:t>Bank Address</w:t>
      </w:r>
    </w:p>
    <w:p w:rsidR="00894557" w:rsidRPr="00894557" w:rsidRDefault="00894557" w:rsidP="00894557">
      <w:pPr>
        <w:rPr>
          <w:rFonts w:ascii="Arial" w:eastAsia="Times New Roman" w:hAnsi="Arial" w:cs="Arial"/>
          <w:b/>
          <w:bCs/>
          <w:color w:val="504B4A"/>
        </w:rPr>
      </w:pPr>
      <w:r w:rsidRPr="00894557">
        <w:rPr>
          <w:rFonts w:ascii="Arial" w:eastAsia="Times New Roman" w:hAnsi="Arial" w:cs="Arial"/>
          <w:b/>
          <w:bCs/>
          <w:color w:val="504B4A"/>
        </w:rPr>
        <w:t>12 Steward Street, The Steward Building, London, E1 6FQ, GB</w:t>
      </w:r>
    </w:p>
    <w:p w:rsidR="00894557" w:rsidRPr="00894557" w:rsidRDefault="00894557" w:rsidP="00894557">
      <w:pPr>
        <w:rPr>
          <w:rFonts w:ascii="Arial" w:eastAsia="Times New Roman" w:hAnsi="Arial" w:cs="Arial"/>
          <w:color w:val="504B4A"/>
        </w:rPr>
      </w:pPr>
      <w:r w:rsidRPr="00894557">
        <w:rPr>
          <w:rFonts w:ascii="Arial" w:eastAsia="Times New Roman" w:hAnsi="Arial" w:cs="Arial"/>
          <w:color w:val="504B4A"/>
        </w:rPr>
        <w:t>Account Number</w:t>
      </w:r>
    </w:p>
    <w:p w:rsidR="00894557" w:rsidRPr="00894557" w:rsidRDefault="00894557" w:rsidP="00894557">
      <w:pPr>
        <w:rPr>
          <w:rFonts w:ascii="Arial" w:eastAsia="Times New Roman" w:hAnsi="Arial" w:cs="Arial"/>
          <w:b/>
          <w:bCs/>
          <w:color w:val="504B4A"/>
          <w:u w:val="single"/>
        </w:rPr>
      </w:pPr>
      <w:r w:rsidRPr="00894557">
        <w:rPr>
          <w:rFonts w:ascii="Arial" w:eastAsia="Times New Roman" w:hAnsi="Arial" w:cs="Arial"/>
          <w:b/>
          <w:bCs/>
          <w:color w:val="504B4A"/>
          <w:u w:val="single"/>
        </w:rPr>
        <w:t>GB35TCCL04140468577195</w:t>
      </w:r>
    </w:p>
    <w:p w:rsidR="00894557" w:rsidRPr="00894557" w:rsidRDefault="00894557" w:rsidP="00894557">
      <w:pPr>
        <w:rPr>
          <w:rFonts w:ascii="Arial" w:eastAsia="Times New Roman" w:hAnsi="Arial" w:cs="Arial"/>
          <w:color w:val="504B4A"/>
        </w:rPr>
      </w:pPr>
      <w:r w:rsidRPr="00894557">
        <w:rPr>
          <w:rFonts w:ascii="Arial" w:eastAsia="Times New Roman" w:hAnsi="Arial" w:cs="Arial"/>
          <w:color w:val="504B4A"/>
        </w:rPr>
        <w:t>Beneficiary Name</w:t>
      </w:r>
    </w:p>
    <w:p w:rsidR="00894557" w:rsidRPr="00894557" w:rsidRDefault="00894557" w:rsidP="00894557">
      <w:pPr>
        <w:rPr>
          <w:rFonts w:ascii="Arial" w:eastAsia="Times New Roman" w:hAnsi="Arial" w:cs="Arial"/>
          <w:b/>
          <w:bCs/>
          <w:color w:val="504B4A"/>
        </w:rPr>
      </w:pPr>
      <w:proofErr w:type="spellStart"/>
      <w:proofErr w:type="gramStart"/>
      <w:r w:rsidRPr="00894557">
        <w:rPr>
          <w:rFonts w:ascii="Arial" w:eastAsia="Times New Roman" w:hAnsi="Arial" w:cs="Arial"/>
          <w:b/>
          <w:bCs/>
          <w:color w:val="504B4A"/>
        </w:rPr>
        <w:t>St.Paul</w:t>
      </w:r>
      <w:proofErr w:type="spellEnd"/>
      <w:proofErr w:type="gramEnd"/>
      <w:r w:rsidRPr="00894557">
        <w:rPr>
          <w:rFonts w:ascii="Arial" w:eastAsia="Times New Roman" w:hAnsi="Arial" w:cs="Arial"/>
          <w:b/>
          <w:bCs/>
          <w:color w:val="504B4A"/>
        </w:rPr>
        <w:t xml:space="preserve"> Cultural Center Turkey Foundation</w:t>
      </w:r>
    </w:p>
    <w:p w:rsidR="00894557" w:rsidRPr="00894557" w:rsidRDefault="00894557" w:rsidP="00894557">
      <w:pPr>
        <w:rPr>
          <w:rFonts w:ascii="Times New Roman" w:eastAsia="Times New Roman" w:hAnsi="Times New Roman" w:cs="Times New Roman"/>
        </w:rPr>
      </w:pPr>
    </w:p>
    <w:p w:rsidR="0027061D" w:rsidRDefault="0027061D"/>
    <w:p w:rsidR="00894557" w:rsidRDefault="00894557"/>
    <w:p w:rsidR="00894557" w:rsidRPr="00894557" w:rsidRDefault="00894557">
      <w:pPr>
        <w:rPr>
          <w:b/>
          <w:bCs/>
        </w:rPr>
      </w:pPr>
      <w:r w:rsidRPr="00894557">
        <w:rPr>
          <w:b/>
          <w:bCs/>
        </w:rPr>
        <w:t>DOMESTIC Wire Instructions</w:t>
      </w:r>
    </w:p>
    <w:p w:rsidR="00894557" w:rsidRDefault="00894557" w:rsidP="00894557">
      <w:pPr>
        <w:rPr>
          <w:rFonts w:ascii="Arial" w:eastAsia="Times New Roman" w:hAnsi="Arial" w:cs="Arial"/>
          <w:color w:val="504B4A"/>
          <w:sz w:val="30"/>
          <w:szCs w:val="30"/>
        </w:rPr>
      </w:pPr>
    </w:p>
    <w:p w:rsidR="00894557" w:rsidRPr="00894557" w:rsidRDefault="00894557" w:rsidP="00894557">
      <w:pPr>
        <w:rPr>
          <w:rFonts w:ascii="Arial" w:eastAsia="Times New Roman" w:hAnsi="Arial" w:cs="Arial"/>
          <w:color w:val="504B4A"/>
          <w:sz w:val="30"/>
          <w:szCs w:val="30"/>
        </w:rPr>
      </w:pPr>
      <w:r w:rsidRPr="00894557">
        <w:rPr>
          <w:rFonts w:ascii="Arial" w:eastAsia="Times New Roman" w:hAnsi="Arial" w:cs="Arial"/>
          <w:color w:val="504B4A"/>
          <w:sz w:val="30"/>
          <w:szCs w:val="30"/>
        </w:rPr>
        <w:t>Account details</w:t>
      </w:r>
    </w:p>
    <w:p w:rsidR="00894557" w:rsidRPr="00894557" w:rsidRDefault="00894557" w:rsidP="00894557">
      <w:pPr>
        <w:rPr>
          <w:rFonts w:ascii="Arial" w:eastAsia="Times New Roman" w:hAnsi="Arial" w:cs="Arial"/>
          <w:color w:val="504B4A"/>
        </w:rPr>
      </w:pPr>
      <w:r w:rsidRPr="00894557">
        <w:rPr>
          <w:rFonts w:ascii="Arial" w:eastAsia="Times New Roman" w:hAnsi="Arial" w:cs="Arial"/>
          <w:color w:val="504B4A"/>
        </w:rPr>
        <w:t>Payee Name</w:t>
      </w:r>
    </w:p>
    <w:p w:rsidR="00894557" w:rsidRPr="00894557" w:rsidRDefault="00894557" w:rsidP="00894557">
      <w:pPr>
        <w:rPr>
          <w:rFonts w:ascii="Arial" w:eastAsia="Times New Roman" w:hAnsi="Arial" w:cs="Arial"/>
          <w:b/>
          <w:bCs/>
          <w:color w:val="504B4A"/>
        </w:rPr>
      </w:pPr>
      <w:proofErr w:type="spellStart"/>
      <w:proofErr w:type="gramStart"/>
      <w:r w:rsidRPr="00894557">
        <w:rPr>
          <w:rFonts w:ascii="Arial" w:eastAsia="Times New Roman" w:hAnsi="Arial" w:cs="Arial"/>
          <w:b/>
          <w:bCs/>
          <w:color w:val="504B4A"/>
        </w:rPr>
        <w:t>St.Paul</w:t>
      </w:r>
      <w:proofErr w:type="spellEnd"/>
      <w:proofErr w:type="gramEnd"/>
      <w:r w:rsidRPr="00894557">
        <w:rPr>
          <w:rFonts w:ascii="Arial" w:eastAsia="Times New Roman" w:hAnsi="Arial" w:cs="Arial"/>
          <w:b/>
          <w:bCs/>
          <w:color w:val="504B4A"/>
        </w:rPr>
        <w:t xml:space="preserve"> Cultural Center Turkey Foundation </w:t>
      </w:r>
    </w:p>
    <w:p w:rsidR="00894557" w:rsidRPr="00894557" w:rsidRDefault="00894557" w:rsidP="00894557">
      <w:pPr>
        <w:rPr>
          <w:rFonts w:ascii="Arial" w:eastAsia="Times New Roman" w:hAnsi="Arial" w:cs="Arial"/>
          <w:color w:val="504B4A"/>
        </w:rPr>
      </w:pPr>
      <w:r w:rsidRPr="00894557">
        <w:rPr>
          <w:rFonts w:ascii="Arial" w:eastAsia="Times New Roman" w:hAnsi="Arial" w:cs="Arial"/>
          <w:color w:val="504B4A"/>
        </w:rPr>
        <w:t>Account Number</w:t>
      </w:r>
    </w:p>
    <w:p w:rsidR="00894557" w:rsidRPr="00894557" w:rsidRDefault="00894557" w:rsidP="00894557">
      <w:pPr>
        <w:rPr>
          <w:rFonts w:ascii="Arial" w:eastAsia="Times New Roman" w:hAnsi="Arial" w:cs="Arial"/>
          <w:b/>
          <w:bCs/>
          <w:color w:val="504B4A"/>
          <w:u w:val="single"/>
        </w:rPr>
      </w:pPr>
      <w:r w:rsidRPr="00894557">
        <w:rPr>
          <w:rFonts w:ascii="Arial" w:eastAsia="Times New Roman" w:hAnsi="Arial" w:cs="Arial"/>
          <w:b/>
          <w:bCs/>
          <w:color w:val="504B4A"/>
          <w:u w:val="single"/>
        </w:rPr>
        <w:t>200000011425</w:t>
      </w:r>
    </w:p>
    <w:p w:rsidR="00894557" w:rsidRPr="00894557" w:rsidRDefault="00894557" w:rsidP="00894557">
      <w:pPr>
        <w:rPr>
          <w:rFonts w:ascii="Arial" w:eastAsia="Times New Roman" w:hAnsi="Arial" w:cs="Arial"/>
          <w:color w:val="504B4A"/>
        </w:rPr>
      </w:pPr>
      <w:r w:rsidRPr="00894557">
        <w:rPr>
          <w:rFonts w:ascii="Arial" w:eastAsia="Times New Roman" w:hAnsi="Arial" w:cs="Arial"/>
          <w:color w:val="504B4A"/>
        </w:rPr>
        <w:t>Routing Number</w:t>
      </w:r>
    </w:p>
    <w:p w:rsidR="00894557" w:rsidRPr="00894557" w:rsidRDefault="00894557" w:rsidP="00894557">
      <w:pPr>
        <w:rPr>
          <w:rFonts w:ascii="Arial" w:eastAsia="Times New Roman" w:hAnsi="Arial" w:cs="Arial"/>
          <w:b/>
          <w:bCs/>
          <w:color w:val="504B4A"/>
          <w:u w:val="single"/>
        </w:rPr>
      </w:pPr>
      <w:r w:rsidRPr="00894557">
        <w:rPr>
          <w:rFonts w:ascii="Arial" w:eastAsia="Times New Roman" w:hAnsi="Arial" w:cs="Arial"/>
          <w:b/>
          <w:bCs/>
          <w:color w:val="504B4A"/>
          <w:u w:val="single"/>
        </w:rPr>
        <w:t>064209588</w:t>
      </w:r>
    </w:p>
    <w:p w:rsidR="00894557" w:rsidRPr="00894557" w:rsidRDefault="00894557" w:rsidP="00894557">
      <w:pPr>
        <w:rPr>
          <w:rFonts w:ascii="Arial" w:eastAsia="Times New Roman" w:hAnsi="Arial" w:cs="Arial"/>
          <w:color w:val="504B4A"/>
        </w:rPr>
      </w:pPr>
      <w:r w:rsidRPr="00894557">
        <w:rPr>
          <w:rFonts w:ascii="Arial" w:eastAsia="Times New Roman" w:hAnsi="Arial" w:cs="Arial"/>
          <w:color w:val="504B4A"/>
        </w:rPr>
        <w:t>Bank Name (if required)</w:t>
      </w:r>
    </w:p>
    <w:p w:rsidR="00894557" w:rsidRPr="00894557" w:rsidRDefault="00894557" w:rsidP="00894557">
      <w:pPr>
        <w:rPr>
          <w:rFonts w:ascii="Arial" w:eastAsia="Times New Roman" w:hAnsi="Arial" w:cs="Arial"/>
          <w:b/>
          <w:bCs/>
          <w:color w:val="504B4A"/>
        </w:rPr>
      </w:pPr>
      <w:r w:rsidRPr="00894557">
        <w:rPr>
          <w:rFonts w:ascii="Arial" w:eastAsia="Times New Roman" w:hAnsi="Arial" w:cs="Arial"/>
          <w:b/>
          <w:bCs/>
          <w:color w:val="504B4A"/>
        </w:rPr>
        <w:t>Thread Bank</w:t>
      </w:r>
    </w:p>
    <w:p w:rsidR="00894557" w:rsidRPr="00894557" w:rsidRDefault="00894557" w:rsidP="00894557">
      <w:pPr>
        <w:rPr>
          <w:rFonts w:ascii="Arial" w:eastAsia="Times New Roman" w:hAnsi="Arial" w:cs="Arial"/>
          <w:color w:val="504B4A"/>
        </w:rPr>
      </w:pPr>
      <w:r w:rsidRPr="00894557">
        <w:rPr>
          <w:rFonts w:ascii="Arial" w:eastAsia="Times New Roman" w:hAnsi="Arial" w:cs="Arial"/>
          <w:color w:val="504B4A"/>
        </w:rPr>
        <w:t>Bank Address (if required)</w:t>
      </w:r>
    </w:p>
    <w:p w:rsidR="00894557" w:rsidRPr="00894557" w:rsidRDefault="00894557" w:rsidP="00894557">
      <w:pPr>
        <w:rPr>
          <w:rFonts w:ascii="Arial" w:eastAsia="Times New Roman" w:hAnsi="Arial" w:cs="Arial"/>
          <w:b/>
          <w:bCs/>
          <w:color w:val="504B4A"/>
        </w:rPr>
      </w:pPr>
      <w:r w:rsidRPr="00894557">
        <w:rPr>
          <w:rFonts w:ascii="Arial" w:eastAsia="Times New Roman" w:hAnsi="Arial" w:cs="Arial"/>
          <w:b/>
          <w:bCs/>
          <w:color w:val="504B4A"/>
        </w:rPr>
        <w:t>210 E Main St, Rogersville TN 37857</w:t>
      </w:r>
    </w:p>
    <w:p w:rsidR="00894557" w:rsidRDefault="00894557"/>
    <w:sectPr w:rsidR="00894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557"/>
    <w:rsid w:val="0027061D"/>
    <w:rsid w:val="0089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670781"/>
  <w15:chartTrackingRefBased/>
  <w15:docId w15:val="{A4629520-8D7E-7C49-AA2B-7E40F5C0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94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8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96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7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4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5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6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2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8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6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2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7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Bultema</dc:creator>
  <cp:keywords/>
  <dc:description/>
  <cp:lastModifiedBy>Renata Bultema</cp:lastModifiedBy>
  <cp:revision>1</cp:revision>
  <dcterms:created xsi:type="dcterms:W3CDTF">2023-11-17T09:06:00Z</dcterms:created>
  <dcterms:modified xsi:type="dcterms:W3CDTF">2023-11-17T09:08:00Z</dcterms:modified>
</cp:coreProperties>
</file>